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752" w:rsidRDefault="002A6752" w:rsidP="002A6752">
      <w:pPr>
        <w:jc w:val="center"/>
        <w:rPr>
          <w:b/>
          <w:color w:val="0070C0"/>
        </w:rPr>
      </w:pPr>
      <w:r w:rsidRPr="00FD3429">
        <w:rPr>
          <w:b/>
          <w:color w:val="0070C0"/>
        </w:rPr>
        <w:t>PRILOG I.</w:t>
      </w:r>
    </w:p>
    <w:p w:rsidR="002A6752" w:rsidRDefault="002A6752" w:rsidP="002A6752">
      <w:pPr>
        <w:jc w:val="center"/>
        <w:rPr>
          <w:b/>
          <w:color w:val="0070C0"/>
        </w:rPr>
      </w:pPr>
    </w:p>
    <w:p w:rsidR="002A6752" w:rsidRPr="00FD3429" w:rsidRDefault="002A6752" w:rsidP="002A6752">
      <w:pPr>
        <w:jc w:val="center"/>
        <w:rPr>
          <w:b/>
          <w:color w:val="0070C0"/>
        </w:rPr>
      </w:pPr>
    </w:p>
    <w:p w:rsidR="002A6752" w:rsidRPr="002A6752" w:rsidRDefault="002A6752" w:rsidP="002A6752">
      <w:pPr>
        <w:spacing w:line="360" w:lineRule="auto"/>
        <w:jc w:val="both"/>
        <w:rPr>
          <w:rFonts w:asciiTheme="minorHAnsi" w:hAnsiTheme="minorHAnsi"/>
          <w:b/>
        </w:rPr>
      </w:pPr>
      <w:r w:rsidRPr="002A6752">
        <w:rPr>
          <w:rFonts w:asciiTheme="minorHAnsi" w:hAnsiTheme="minorHAnsi"/>
          <w:b/>
        </w:rPr>
        <w:t>KRITERIJI OCJENJIVANJA</w:t>
      </w:r>
    </w:p>
    <w:p w:rsidR="002A6752" w:rsidRPr="002A6752" w:rsidRDefault="002A6752" w:rsidP="002A6752">
      <w:pPr>
        <w:spacing w:line="360" w:lineRule="auto"/>
        <w:jc w:val="both"/>
        <w:rPr>
          <w:rFonts w:asciiTheme="minorHAnsi" w:hAnsiTheme="minorHAnsi"/>
        </w:rPr>
      </w:pPr>
      <w:r w:rsidRPr="002A6752">
        <w:rPr>
          <w:rFonts w:asciiTheme="minorHAnsi" w:hAnsiTheme="minorHAnsi"/>
        </w:rPr>
        <w:t>Kriterij odabira najpovoljnije ponude je ekonomski najpovoljnija ponuda (ENP).</w:t>
      </w:r>
    </w:p>
    <w:p w:rsidR="002A6752" w:rsidRPr="002A6752" w:rsidRDefault="002A6752" w:rsidP="002A6752">
      <w:pPr>
        <w:spacing w:line="360" w:lineRule="auto"/>
        <w:rPr>
          <w:rFonts w:asciiTheme="minorHAnsi" w:hAnsiTheme="minorHAnsi"/>
        </w:rPr>
      </w:pPr>
      <w:r w:rsidRPr="002A6752">
        <w:rPr>
          <w:rFonts w:asciiTheme="minorHAnsi" w:hAnsiTheme="minorHAnsi"/>
        </w:rPr>
        <w:t xml:space="preserve">Ekonomski najpovoljnija ponuda je valjana ponuda s najvećim brojem bodova. </w:t>
      </w:r>
    </w:p>
    <w:p w:rsidR="002A6752" w:rsidRPr="002A6752" w:rsidRDefault="002A6752" w:rsidP="002A6752">
      <w:pPr>
        <w:autoSpaceDE w:val="0"/>
        <w:autoSpaceDN w:val="0"/>
        <w:ind w:right="-22"/>
        <w:jc w:val="both"/>
        <w:rPr>
          <w:rFonts w:asciiTheme="minorHAnsi" w:hAnsiTheme="minorHAnsi"/>
        </w:rPr>
      </w:pPr>
      <w:r w:rsidRPr="002A6752">
        <w:rPr>
          <w:rFonts w:asciiTheme="minorHAnsi" w:hAnsiTheme="minorHAnsi"/>
        </w:rPr>
        <w:t>Kriteriji za odabir ekonomski najpovoljnije ponude i njihov relativan značaj:</w:t>
      </w:r>
    </w:p>
    <w:p w:rsidR="002A6752" w:rsidRDefault="002A6752" w:rsidP="002A6752">
      <w:pPr>
        <w:autoSpaceDE w:val="0"/>
        <w:autoSpaceDN w:val="0"/>
        <w:ind w:right="-22"/>
        <w:jc w:val="both"/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681"/>
        <w:gridCol w:w="3123"/>
      </w:tblGrid>
      <w:tr w:rsidR="002A6752" w:rsidRPr="00F66622" w:rsidTr="00A2168F">
        <w:trPr>
          <w:trHeight w:val="436"/>
          <w:jc w:val="center"/>
        </w:trPr>
        <w:tc>
          <w:tcPr>
            <w:tcW w:w="2410" w:type="dxa"/>
            <w:shd w:val="clear" w:color="auto" w:fill="auto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</w:p>
        </w:tc>
        <w:tc>
          <w:tcPr>
            <w:tcW w:w="3681" w:type="dxa"/>
            <w:shd w:val="clear" w:color="auto" w:fill="auto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pacing w:val="3"/>
              </w:rPr>
            </w:pPr>
            <w:r w:rsidRPr="000C1F66">
              <w:rPr>
                <w:rFonts w:asciiTheme="minorHAnsi" w:hAnsiTheme="minorHAnsi"/>
                <w:b/>
                <w:spacing w:val="3"/>
              </w:rPr>
              <w:t>Kriterij</w:t>
            </w:r>
          </w:p>
        </w:tc>
        <w:tc>
          <w:tcPr>
            <w:tcW w:w="3123" w:type="dxa"/>
            <w:shd w:val="clear" w:color="auto" w:fill="auto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pacing w:val="3"/>
              </w:rPr>
            </w:pPr>
            <w:r w:rsidRPr="000C1F66">
              <w:rPr>
                <w:rFonts w:asciiTheme="minorHAnsi" w:hAnsiTheme="minorHAnsi"/>
                <w:b/>
                <w:spacing w:val="3"/>
              </w:rPr>
              <w:t>Broj bodova</w:t>
            </w:r>
          </w:p>
        </w:tc>
      </w:tr>
      <w:tr w:rsidR="002A6752" w:rsidRPr="00F66622" w:rsidTr="00A2168F">
        <w:trPr>
          <w:trHeight w:val="1070"/>
          <w:jc w:val="center"/>
        </w:trPr>
        <w:tc>
          <w:tcPr>
            <w:tcW w:w="2410" w:type="dxa"/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spacing w:val="1"/>
                <w:lang w:val="en-US"/>
              </w:rPr>
            </w:pPr>
            <w:r w:rsidRPr="000C1F66">
              <w:rPr>
                <w:rFonts w:asciiTheme="minorHAnsi" w:hAnsiTheme="minorHAnsi"/>
                <w:spacing w:val="1"/>
                <w:lang w:val="en-US"/>
              </w:rPr>
              <w:t xml:space="preserve">            </w:t>
            </w:r>
            <w:proofErr w:type="spellStart"/>
            <w:r w:rsidRPr="000C1F66">
              <w:rPr>
                <w:rFonts w:asciiTheme="minorHAnsi" w:hAnsiTheme="minorHAnsi"/>
                <w:spacing w:val="1"/>
                <w:lang w:val="en-US"/>
              </w:rPr>
              <w:t>Kriterij</w:t>
            </w:r>
            <w:proofErr w:type="spellEnd"/>
            <w:r w:rsidRPr="000C1F66">
              <w:rPr>
                <w:rFonts w:asciiTheme="minorHAnsi" w:hAnsiTheme="minorHAnsi"/>
                <w:spacing w:val="1"/>
                <w:lang w:val="en-US"/>
              </w:rPr>
              <w:t xml:space="preserve"> 1</w:t>
            </w:r>
          </w:p>
        </w:tc>
        <w:tc>
          <w:tcPr>
            <w:tcW w:w="3681" w:type="dxa"/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rPr>
                <w:rFonts w:asciiTheme="minorHAnsi" w:hAnsiTheme="minorHAnsi"/>
                <w:spacing w:val="1"/>
                <w:lang w:val="en-US"/>
              </w:rPr>
            </w:pPr>
            <w:r w:rsidRPr="000C1F66">
              <w:rPr>
                <w:rFonts w:asciiTheme="minorHAnsi" w:hAnsiTheme="minorHAnsi"/>
                <w:spacing w:val="1"/>
                <w:lang w:val="en-US"/>
              </w:rPr>
              <w:t xml:space="preserve">                </w:t>
            </w:r>
            <w:proofErr w:type="spellStart"/>
            <w:r w:rsidR="009A356D">
              <w:rPr>
                <w:rFonts w:asciiTheme="minorHAnsi" w:hAnsiTheme="minorHAnsi"/>
                <w:spacing w:val="1"/>
                <w:lang w:val="en-US"/>
              </w:rPr>
              <w:t>Cijena</w:t>
            </w:r>
            <w:proofErr w:type="spellEnd"/>
            <w:r w:rsidR="009A356D">
              <w:rPr>
                <w:rFonts w:asciiTheme="minorHAnsi" w:hAnsiTheme="minorHAnsi"/>
                <w:spacing w:val="1"/>
                <w:lang w:val="en-US"/>
              </w:rPr>
              <w:t xml:space="preserve"> </w:t>
            </w:r>
            <w:proofErr w:type="spellStart"/>
            <w:r w:rsidR="009A356D">
              <w:rPr>
                <w:rFonts w:asciiTheme="minorHAnsi" w:hAnsiTheme="minorHAnsi"/>
                <w:spacing w:val="1"/>
                <w:lang w:val="en-US"/>
              </w:rPr>
              <w:t>ponude</w:t>
            </w:r>
            <w:proofErr w:type="spellEnd"/>
            <w:r w:rsidR="009A356D">
              <w:rPr>
                <w:rFonts w:asciiTheme="minorHAnsi" w:hAnsiTheme="minorHAnsi"/>
                <w:spacing w:val="1"/>
                <w:lang w:val="en-US"/>
              </w:rPr>
              <w:t xml:space="preserve"> (CP)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  <w:r w:rsidRPr="000C1F66">
              <w:rPr>
                <w:rFonts w:asciiTheme="minorHAnsi" w:hAnsiTheme="minorHAnsi"/>
                <w:spacing w:val="3"/>
              </w:rPr>
              <w:t xml:space="preserve"> Maksimalni broj: 90 bodova</w:t>
            </w:r>
          </w:p>
        </w:tc>
      </w:tr>
      <w:tr w:rsidR="002A6752" w:rsidRPr="00F66622" w:rsidTr="00A2168F">
        <w:trPr>
          <w:trHeight w:val="408"/>
          <w:jc w:val="center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</w:p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  <w:r w:rsidRPr="000C1F66">
              <w:rPr>
                <w:rFonts w:asciiTheme="minorHAnsi" w:hAnsiTheme="minorHAnsi"/>
                <w:spacing w:val="3"/>
              </w:rPr>
              <w:t>Kriterij 2</w:t>
            </w:r>
          </w:p>
        </w:tc>
        <w:tc>
          <w:tcPr>
            <w:tcW w:w="36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752" w:rsidRPr="000C1F66" w:rsidRDefault="009A356D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  <w:proofErr w:type="spellStart"/>
            <w:r>
              <w:rPr>
                <w:rFonts w:asciiTheme="minorHAnsi" w:hAnsiTheme="minorHAnsi"/>
                <w:spacing w:val="1"/>
                <w:lang w:val="en-US"/>
              </w:rPr>
              <w:t>Rok</w:t>
            </w:r>
            <w:proofErr w:type="spellEnd"/>
            <w:r>
              <w:rPr>
                <w:rFonts w:asciiTheme="minorHAnsi" w:hAnsiTheme="minorHAnsi"/>
                <w:spacing w:val="1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pacing w:val="1"/>
                <w:lang w:val="en-US"/>
              </w:rPr>
              <w:t>izvođenja</w:t>
            </w:r>
            <w:proofErr w:type="spellEnd"/>
            <w:r>
              <w:rPr>
                <w:rFonts w:asciiTheme="minorHAnsi" w:hAnsiTheme="minorHAnsi"/>
                <w:spacing w:val="1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pacing w:val="1"/>
                <w:lang w:val="en-US"/>
              </w:rPr>
              <w:t>radova</w:t>
            </w:r>
            <w:proofErr w:type="spellEnd"/>
            <w:r>
              <w:rPr>
                <w:rFonts w:asciiTheme="minorHAnsi" w:hAnsiTheme="minorHAnsi"/>
                <w:spacing w:val="1"/>
                <w:lang w:val="en-US"/>
              </w:rPr>
              <w:t xml:space="preserve"> (RI)</w:t>
            </w:r>
          </w:p>
        </w:tc>
        <w:tc>
          <w:tcPr>
            <w:tcW w:w="3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  <w:r w:rsidRPr="000C1F66">
              <w:rPr>
                <w:rFonts w:asciiTheme="minorHAnsi" w:hAnsiTheme="minorHAnsi"/>
                <w:spacing w:val="3"/>
              </w:rPr>
              <w:t xml:space="preserve"> Maksimalni broj: 10 bodova</w:t>
            </w:r>
          </w:p>
        </w:tc>
      </w:tr>
      <w:tr w:rsidR="002A6752" w:rsidRPr="00F66622" w:rsidTr="00A2168F">
        <w:trPr>
          <w:trHeight w:val="408"/>
          <w:jc w:val="center"/>
        </w:trPr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spacing w:val="3"/>
              </w:rPr>
            </w:pPr>
          </w:p>
        </w:tc>
        <w:tc>
          <w:tcPr>
            <w:tcW w:w="36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pacing w:val="3"/>
              </w:rPr>
            </w:pPr>
            <w:r w:rsidRPr="000C1F66">
              <w:rPr>
                <w:rFonts w:asciiTheme="minorHAnsi" w:hAnsiTheme="minorHAnsi"/>
                <w:b/>
                <w:spacing w:val="3"/>
              </w:rPr>
              <w:t>Broj bodova</w:t>
            </w:r>
          </w:p>
        </w:tc>
        <w:tc>
          <w:tcPr>
            <w:tcW w:w="3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A6752" w:rsidRPr="000C1F66" w:rsidRDefault="002A6752" w:rsidP="00A216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spacing w:val="3"/>
              </w:rPr>
            </w:pPr>
            <w:r w:rsidRPr="000C1F66">
              <w:rPr>
                <w:rFonts w:asciiTheme="minorHAnsi" w:hAnsiTheme="minorHAnsi"/>
                <w:b/>
                <w:spacing w:val="3"/>
              </w:rPr>
              <w:t>Maksimalni  broj: 100 bodova</w:t>
            </w:r>
          </w:p>
        </w:tc>
      </w:tr>
    </w:tbl>
    <w:p w:rsidR="002A6752" w:rsidRPr="009A356D" w:rsidRDefault="002A6752" w:rsidP="009A356D">
      <w:pPr>
        <w:spacing w:line="360" w:lineRule="auto"/>
        <w:rPr>
          <w:rFonts w:asciiTheme="minorHAnsi" w:hAnsiTheme="minorHAnsi"/>
          <w:u w:val="single"/>
        </w:rPr>
      </w:pPr>
    </w:p>
    <w:p w:rsidR="002A6752" w:rsidRPr="009A356D" w:rsidRDefault="002A6752" w:rsidP="009A356D">
      <w:pPr>
        <w:spacing w:line="360" w:lineRule="auto"/>
        <w:rPr>
          <w:rFonts w:asciiTheme="minorHAnsi" w:hAnsiTheme="minorHAnsi"/>
          <w:u w:val="single"/>
        </w:rPr>
      </w:pPr>
      <w:r w:rsidRPr="009A356D">
        <w:rPr>
          <w:rFonts w:asciiTheme="minorHAnsi" w:hAnsiTheme="minorHAnsi"/>
          <w:u w:val="single"/>
        </w:rPr>
        <w:t xml:space="preserve">Metodologija ocjene ekonomski najpovoljnije ponude: </w:t>
      </w:r>
    </w:p>
    <w:p w:rsidR="002A6752" w:rsidRPr="009A356D" w:rsidRDefault="002A6752" w:rsidP="009A356D">
      <w:pPr>
        <w:spacing w:line="360" w:lineRule="auto"/>
        <w:rPr>
          <w:rFonts w:asciiTheme="minorHAnsi" w:hAnsiTheme="minorHAnsi"/>
        </w:rPr>
      </w:pPr>
    </w:p>
    <w:p w:rsidR="002A6752" w:rsidRPr="009A356D" w:rsidRDefault="002A6752" w:rsidP="009A356D">
      <w:pPr>
        <w:spacing w:line="360" w:lineRule="auto"/>
        <w:rPr>
          <w:rFonts w:asciiTheme="minorHAnsi" w:hAnsiTheme="minorHAnsi"/>
        </w:rPr>
      </w:pPr>
      <w:r w:rsidRPr="009A356D">
        <w:rPr>
          <w:rFonts w:asciiTheme="minorHAnsi" w:hAnsiTheme="minorHAnsi"/>
        </w:rPr>
        <w:t>Naručitelj će utvrditi ukupan broj bodova za svaku ponudu kao zbroj dodijeljenih bodova za svaki kriterij. Najveći broj bodova koji ponuditelj može dobiti je 100.</w:t>
      </w:r>
    </w:p>
    <w:p w:rsidR="002A6752" w:rsidRPr="009A356D" w:rsidRDefault="002A6752" w:rsidP="009A356D">
      <w:pPr>
        <w:spacing w:line="360" w:lineRule="auto"/>
        <w:rPr>
          <w:rFonts w:asciiTheme="minorHAnsi" w:hAnsiTheme="minorHAnsi"/>
        </w:rPr>
      </w:pPr>
      <w:r w:rsidRPr="009A356D">
        <w:rPr>
          <w:rFonts w:asciiTheme="minorHAnsi" w:hAnsiTheme="minorHAnsi"/>
        </w:rPr>
        <w:t xml:space="preserve"> </w:t>
      </w:r>
    </w:p>
    <w:p w:rsidR="002A6752" w:rsidRPr="009A356D" w:rsidRDefault="002A6752" w:rsidP="009A356D">
      <w:pPr>
        <w:spacing w:line="360" w:lineRule="auto"/>
        <w:rPr>
          <w:rFonts w:asciiTheme="minorHAnsi" w:hAnsiTheme="minorHAnsi"/>
        </w:rPr>
      </w:pPr>
      <w:r w:rsidRPr="009A356D">
        <w:rPr>
          <w:rFonts w:asciiTheme="minorHAnsi" w:hAnsiTheme="minorHAnsi"/>
        </w:rPr>
        <w:t>Naručitelj će koristiti relativni model ocjene ponuda, što znači da će se financijski kriterij vrednovanja – cijena ponude i nefinancijski kriterij - d</w:t>
      </w:r>
      <w:r w:rsidR="009A356D">
        <w:rPr>
          <w:rFonts w:asciiTheme="minorHAnsi" w:hAnsiTheme="minorHAnsi"/>
        </w:rPr>
        <w:t>uljina trajanja  roka za izvođenje radova</w:t>
      </w:r>
      <w:r w:rsidRPr="009A356D">
        <w:rPr>
          <w:rFonts w:asciiTheme="minorHAnsi" w:hAnsiTheme="minorHAnsi"/>
        </w:rPr>
        <w:t xml:space="preserve"> ocjenjivati sukladno formuli:</w:t>
      </w:r>
    </w:p>
    <w:p w:rsidR="002A6752" w:rsidRPr="004B000F" w:rsidRDefault="002A6752" w:rsidP="002A6752">
      <w:pPr>
        <w:widowControl w:val="0"/>
        <w:autoSpaceDE w:val="0"/>
        <w:autoSpaceDN w:val="0"/>
        <w:adjustRightInd w:val="0"/>
        <w:jc w:val="both"/>
        <w:rPr>
          <w:spacing w:val="3"/>
        </w:rPr>
      </w:pPr>
    </w:p>
    <w:p w:rsidR="002A6752" w:rsidRPr="004B000F" w:rsidRDefault="009A356D" w:rsidP="002A6752">
      <w:pPr>
        <w:autoSpaceDE w:val="0"/>
        <w:autoSpaceDN w:val="0"/>
        <w:ind w:left="426" w:right="340"/>
        <w:jc w:val="center"/>
        <w:rPr>
          <w:b/>
        </w:rPr>
      </w:pPr>
      <w:r>
        <w:rPr>
          <w:b/>
        </w:rPr>
        <w:t>UB = CP + RI</w:t>
      </w:r>
    </w:p>
    <w:p w:rsidR="00225A1B" w:rsidRPr="008A7FCE" w:rsidRDefault="002A6752" w:rsidP="008A7FCE">
      <w:pPr>
        <w:tabs>
          <w:tab w:val="left" w:pos="7890"/>
        </w:tabs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</w:t>
      </w:r>
      <w:r w:rsidR="00225A1B" w:rsidRPr="008A7FCE">
        <w:rPr>
          <w:rFonts w:asciiTheme="minorHAnsi" w:hAnsiTheme="minorHAnsi" w:cstheme="minorHAnsi"/>
          <w:bCs/>
        </w:rPr>
        <w:t>pri čemu je:</w:t>
      </w:r>
      <w:r w:rsidR="008A7FCE">
        <w:rPr>
          <w:rFonts w:asciiTheme="minorHAnsi" w:hAnsiTheme="minorHAnsi" w:cstheme="minorHAnsi"/>
          <w:bCs/>
        </w:rPr>
        <w:tab/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UB – ukupan broj bodova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CP – broj bodova ostvaren za ponuđenu cijenu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RI – broj bodova ostvaren za ponuđeni rok izvođenja radova</w:t>
      </w:r>
    </w:p>
    <w:p w:rsidR="00225A1B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 xml:space="preserve">Ekonomski najpovoljnija ponuda je valjana ponuda s najvećim ukupnim brojem bodova (UB) </w:t>
      </w:r>
    </w:p>
    <w:p w:rsidR="0051613D" w:rsidRPr="008A7FCE" w:rsidRDefault="0051613D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Izračun broja bodova iskazivati će se na dvije decimale.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Ako su dvije ili više valjanih ponuda jednako rangirane prema kriteriju za odabir ponude, središnje tijelo za nabavu će odabrati ponudu koja je zaprimljena ranije.</w:t>
      </w:r>
    </w:p>
    <w:p w:rsidR="00225A1B" w:rsidRDefault="00225A1B" w:rsidP="00225A1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="00FE697F" w:rsidRPr="00FE697F" w:rsidRDefault="00FE697F" w:rsidP="00FE697F">
      <w:pPr>
        <w:spacing w:line="360" w:lineRule="auto"/>
        <w:jc w:val="both"/>
        <w:rPr>
          <w:rFonts w:asciiTheme="minorHAnsi" w:hAnsiTheme="minorHAnsi"/>
          <w:b/>
          <w:szCs w:val="22"/>
        </w:rPr>
      </w:pPr>
      <w:r w:rsidRPr="00FE697F">
        <w:rPr>
          <w:rFonts w:asciiTheme="minorHAnsi" w:hAnsiTheme="minorHAnsi"/>
          <w:b/>
        </w:rPr>
        <w:t>KRITERIJI ZA ODABIR PONUDE SU:</w:t>
      </w:r>
    </w:p>
    <w:p w:rsidR="00FE697F" w:rsidRPr="008A7FCE" w:rsidRDefault="00FE697F" w:rsidP="00225A1B">
      <w:pPr>
        <w:pStyle w:val="NoSpacing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</w:p>
    <w:p w:rsidR="00225A1B" w:rsidRPr="005A477D" w:rsidRDefault="00225A1B" w:rsidP="00225A1B">
      <w:pPr>
        <w:numPr>
          <w:ilvl w:val="0"/>
          <w:numId w:val="1"/>
        </w:numPr>
        <w:autoSpaceDE w:val="0"/>
        <w:autoSpaceDN w:val="0"/>
        <w:spacing w:after="120" w:line="264" w:lineRule="auto"/>
        <w:ind w:left="360" w:right="340"/>
        <w:jc w:val="both"/>
        <w:rPr>
          <w:rFonts w:asciiTheme="minorHAnsi" w:hAnsiTheme="minorHAnsi" w:cstheme="minorHAnsi"/>
          <w:b/>
          <w:i/>
          <w:iCs/>
          <w:u w:val="single"/>
        </w:rPr>
      </w:pPr>
      <w:r w:rsidRPr="008A7FCE">
        <w:rPr>
          <w:rFonts w:asciiTheme="minorHAnsi" w:hAnsiTheme="minorHAnsi" w:cstheme="minorHAnsi"/>
          <w:b/>
          <w:i/>
          <w:iCs/>
        </w:rPr>
        <w:t xml:space="preserve"> </w:t>
      </w:r>
      <w:r w:rsidRPr="008A7FCE">
        <w:rPr>
          <w:rFonts w:asciiTheme="minorHAnsi" w:hAnsiTheme="minorHAnsi" w:cstheme="minorHAnsi"/>
          <w:b/>
          <w:i/>
          <w:iCs/>
          <w:u w:val="single"/>
        </w:rPr>
        <w:t>Financijski kriterij-cijena ponude (CP</w:t>
      </w:r>
      <w:r w:rsidRPr="00797B37">
        <w:rPr>
          <w:rFonts w:asciiTheme="minorHAnsi" w:hAnsiTheme="minorHAnsi" w:cstheme="minorHAnsi"/>
        </w:rPr>
        <w:t>)</w:t>
      </w:r>
      <w:r w:rsidR="00797B37" w:rsidRPr="00797B37">
        <w:rPr>
          <w:rFonts w:asciiTheme="minorHAnsi" w:hAnsiTheme="minorHAnsi" w:cstheme="minorHAnsi"/>
        </w:rPr>
        <w:t xml:space="preserve"> (najveći mogući broj bodova po kriteriju 1 iznosi 90 bodova)</w:t>
      </w:r>
      <w:r w:rsidR="00797B37">
        <w:t xml:space="preserve"> </w:t>
      </w:r>
    </w:p>
    <w:p w:rsidR="005A477D" w:rsidRPr="005A477D" w:rsidRDefault="005A477D" w:rsidP="005A477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</w:rPr>
      </w:pPr>
      <w:r w:rsidRPr="005A477D">
        <w:rPr>
          <w:rFonts w:asciiTheme="minorHAnsi" w:hAnsiTheme="minorHAnsi" w:cstheme="minorHAnsi"/>
          <w:bCs/>
        </w:rPr>
        <w:t>Ponuda s najnižom iskazanom cijenom ponude bez PDV-a dobiva 90 bodova. Ostale ponude vrednuju se prema ponudi s najnižom iskazanom sveukupnom cijenom bez PDV-a prema sljedećoj formuli:</w:t>
      </w:r>
    </w:p>
    <w:p w:rsidR="00225A1B" w:rsidRPr="008A7FCE" w:rsidRDefault="00225A1B" w:rsidP="00225A1B">
      <w:pPr>
        <w:autoSpaceDE w:val="0"/>
        <w:autoSpaceDN w:val="0"/>
        <w:ind w:right="340"/>
        <w:jc w:val="center"/>
        <w:rPr>
          <w:rFonts w:asciiTheme="minorHAnsi" w:hAnsiTheme="minorHAnsi" w:cstheme="minorHAnsi"/>
          <w:b/>
          <w:bCs/>
        </w:rPr>
      </w:pPr>
    </w:p>
    <w:p w:rsidR="00225A1B" w:rsidRPr="008A7FCE" w:rsidRDefault="00225A1B" w:rsidP="00225A1B">
      <w:pPr>
        <w:autoSpaceDE w:val="0"/>
        <w:autoSpaceDN w:val="0"/>
        <w:ind w:right="340"/>
        <w:jc w:val="center"/>
        <w:rPr>
          <w:rFonts w:asciiTheme="minorHAnsi" w:hAnsiTheme="minorHAnsi" w:cstheme="minorHAnsi"/>
          <w:b/>
          <w:bCs/>
        </w:rPr>
      </w:pPr>
      <w:r w:rsidRPr="008A7FCE">
        <w:rPr>
          <w:rFonts w:asciiTheme="minorHAnsi" w:hAnsiTheme="minorHAnsi" w:cstheme="minorHAnsi"/>
          <w:b/>
          <w:bCs/>
        </w:rPr>
        <w:t>CP = (Cmin/Cp) x 90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gdje je: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CP - bodovi po kriteriju cijene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Cp - cijena iz ponude ponuditelja koja se ocjenjuje (bez PDV-a)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Cmin - najniža cijena od svih ponuđenih valjanih ponuda (bez PDV-a)</w:t>
      </w:r>
    </w:p>
    <w:p w:rsidR="00225A1B" w:rsidRDefault="00225A1B" w:rsidP="00225A1B">
      <w:pPr>
        <w:autoSpaceDE w:val="0"/>
        <w:autoSpaceDN w:val="0"/>
        <w:ind w:right="340"/>
        <w:jc w:val="both"/>
        <w:rPr>
          <w:rFonts w:asciiTheme="minorHAnsi" w:hAnsiTheme="minorHAnsi" w:cstheme="minorHAnsi"/>
          <w:b/>
          <w:bCs/>
        </w:rPr>
      </w:pPr>
      <w:r w:rsidRPr="008A7FCE">
        <w:rPr>
          <w:rFonts w:asciiTheme="minorHAnsi" w:hAnsiTheme="minorHAnsi" w:cstheme="minorHAnsi"/>
          <w:b/>
          <w:bCs/>
        </w:rPr>
        <w:t>Maksimalan broj bodova koji ponuditelj može dobiti prema ovom kriteriju je 90.</w:t>
      </w:r>
    </w:p>
    <w:p w:rsidR="009E6E16" w:rsidRPr="008A7FCE" w:rsidRDefault="009E6E16" w:rsidP="00225A1B">
      <w:pPr>
        <w:autoSpaceDE w:val="0"/>
        <w:autoSpaceDN w:val="0"/>
        <w:ind w:right="340"/>
        <w:jc w:val="both"/>
        <w:rPr>
          <w:rFonts w:asciiTheme="minorHAnsi" w:hAnsiTheme="minorHAnsi" w:cstheme="minorHAnsi"/>
          <w:b/>
          <w:bCs/>
        </w:rPr>
      </w:pPr>
    </w:p>
    <w:p w:rsidR="00225A1B" w:rsidRPr="008A7FCE" w:rsidRDefault="00225A1B" w:rsidP="00225A1B">
      <w:pPr>
        <w:pStyle w:val="NoSpacing"/>
        <w:rPr>
          <w:rFonts w:asciiTheme="minorHAnsi" w:hAnsiTheme="minorHAnsi" w:cstheme="minorHAnsi"/>
          <w:sz w:val="24"/>
          <w:szCs w:val="24"/>
          <w:highlight w:val="yellow"/>
        </w:rPr>
      </w:pPr>
    </w:p>
    <w:p w:rsidR="00225A1B" w:rsidRPr="008A7FCE" w:rsidRDefault="00225A1B" w:rsidP="00225A1B">
      <w:pPr>
        <w:numPr>
          <w:ilvl w:val="0"/>
          <w:numId w:val="1"/>
        </w:numPr>
        <w:spacing w:after="120" w:line="264" w:lineRule="auto"/>
        <w:ind w:left="360"/>
        <w:jc w:val="both"/>
        <w:rPr>
          <w:rFonts w:asciiTheme="minorHAnsi" w:hAnsiTheme="minorHAnsi" w:cstheme="minorHAnsi"/>
          <w:b/>
          <w:bCs/>
          <w:i/>
          <w:iCs/>
          <w:u w:val="single"/>
        </w:rPr>
      </w:pPr>
      <w:r w:rsidRPr="008A7FCE">
        <w:rPr>
          <w:rFonts w:asciiTheme="minorHAnsi" w:hAnsiTheme="minorHAnsi" w:cstheme="minorHAnsi"/>
          <w:b/>
          <w:i/>
          <w:iCs/>
        </w:rPr>
        <w:t xml:space="preserve"> </w:t>
      </w:r>
      <w:r w:rsidRPr="008A7FCE">
        <w:rPr>
          <w:rFonts w:asciiTheme="minorHAnsi" w:hAnsiTheme="minorHAnsi" w:cstheme="minorHAnsi"/>
          <w:b/>
          <w:i/>
          <w:iCs/>
          <w:u w:val="single"/>
        </w:rPr>
        <w:t>Nefinancijski kriterij-  Rok izvođenja radova RI</w:t>
      </w:r>
      <w:r w:rsidR="00255D3D">
        <w:rPr>
          <w:rFonts w:asciiTheme="minorHAnsi" w:hAnsiTheme="minorHAnsi" w:cstheme="minorHAnsi"/>
          <w:b/>
          <w:i/>
          <w:iCs/>
          <w:u w:val="single"/>
        </w:rPr>
        <w:t xml:space="preserve">  </w:t>
      </w:r>
      <w:r w:rsidR="00255D3D" w:rsidRPr="00255D3D">
        <w:rPr>
          <w:rFonts w:asciiTheme="minorHAnsi" w:hAnsiTheme="minorHAnsi" w:cstheme="minorHAnsi"/>
          <w:bCs/>
        </w:rPr>
        <w:t xml:space="preserve">(najveći mogući broj bodova po kriteriju 2 iznosi 10 bodova) - rok izvođenja radova potrebno je upisati u obliku Izjave ponuditelja koja se </w:t>
      </w:r>
      <w:r w:rsidR="00255D3D">
        <w:rPr>
          <w:rFonts w:asciiTheme="minorHAnsi" w:hAnsiTheme="minorHAnsi" w:cstheme="minorHAnsi"/>
          <w:bCs/>
        </w:rPr>
        <w:t xml:space="preserve">dostavlja se  u slobodnoj formi. </w:t>
      </w:r>
      <w:r w:rsidR="00255D3D" w:rsidRPr="00255D3D">
        <w:rPr>
          <w:rFonts w:asciiTheme="minorHAnsi" w:hAnsiTheme="minorHAnsi" w:cstheme="minorHAnsi"/>
          <w:bCs/>
        </w:rPr>
        <w:t xml:space="preserve"> 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Maksimalni rok izvođenja radova je 10 dana, a započinje slijedeći dan nakon obostranog potpisa ugovora.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/>
          <w:bCs/>
        </w:rPr>
      </w:pPr>
      <w:r w:rsidRPr="008A7FCE">
        <w:rPr>
          <w:rFonts w:asciiTheme="minorHAnsi" w:hAnsiTheme="minorHAnsi" w:cstheme="minorHAnsi"/>
          <w:b/>
          <w:bCs/>
        </w:rPr>
        <w:t>P</w:t>
      </w:r>
      <w:r w:rsidR="0033381D">
        <w:rPr>
          <w:rFonts w:asciiTheme="minorHAnsi" w:hAnsiTheme="minorHAnsi" w:cstheme="minorHAnsi"/>
          <w:b/>
          <w:bCs/>
        </w:rPr>
        <w:t>onuda s najkraćim rokom izvođenja radova</w:t>
      </w:r>
      <w:r w:rsidRPr="008A7FCE">
        <w:rPr>
          <w:rFonts w:asciiTheme="minorHAnsi" w:hAnsiTheme="minorHAnsi" w:cstheme="minorHAnsi"/>
          <w:b/>
          <w:bCs/>
        </w:rPr>
        <w:t xml:space="preserve"> dobiva 10 bodova, a ostale ponude se boduju prema formuli: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RI = (Xmin/Xp) x 10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gdje je: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RI - broj bodova za rok izvođenja radova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Xp – rok izvođenja radova koji je ponuđen u ponudi koja se ocjenjuje</w:t>
      </w:r>
    </w:p>
    <w:p w:rsidR="00225A1B" w:rsidRPr="008A7FCE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Xmin – najkraći ponuđeni rok izvođenja radova</w:t>
      </w:r>
    </w:p>
    <w:p w:rsidR="00225A1B" w:rsidRDefault="00225A1B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  <w:r w:rsidRPr="008A7FCE">
        <w:rPr>
          <w:rFonts w:asciiTheme="minorHAnsi" w:hAnsiTheme="minorHAnsi" w:cstheme="minorHAnsi"/>
          <w:bCs/>
        </w:rPr>
        <w:t>Rok za izvođenja radova moguće je iskazivati isključivo cijelim brojem (ne decimalnim) u danima (npr. 5, 6, 7</w:t>
      </w:r>
      <w:r w:rsidR="000053C4">
        <w:rPr>
          <w:rFonts w:asciiTheme="minorHAnsi" w:hAnsiTheme="minorHAnsi" w:cstheme="minorHAnsi"/>
          <w:bCs/>
        </w:rPr>
        <w:t xml:space="preserve"> i sl.).</w:t>
      </w:r>
      <w:bookmarkStart w:id="0" w:name="_GoBack"/>
      <w:bookmarkEnd w:id="0"/>
    </w:p>
    <w:p w:rsidR="0051613D" w:rsidRPr="008A7FCE" w:rsidRDefault="0051613D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Cs/>
        </w:rPr>
      </w:pPr>
    </w:p>
    <w:p w:rsidR="00225A1B" w:rsidRPr="008A7FCE" w:rsidRDefault="00BD3890" w:rsidP="00225A1B">
      <w:pPr>
        <w:autoSpaceDE w:val="0"/>
        <w:autoSpaceDN w:val="0"/>
        <w:spacing w:after="120" w:line="264" w:lineRule="auto"/>
        <w:ind w:right="34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Ponuda u kojoj neće biti dostavljena izjava/ponuda koja </w:t>
      </w:r>
      <w:r w:rsidR="00225A1B" w:rsidRPr="008A7FCE">
        <w:rPr>
          <w:rFonts w:asciiTheme="minorHAnsi" w:hAnsiTheme="minorHAnsi" w:cstheme="minorHAnsi"/>
          <w:b/>
          <w:bCs/>
        </w:rPr>
        <w:t xml:space="preserve">ne sadrži navod o roku </w:t>
      </w:r>
      <w:r w:rsidR="000F7FAA">
        <w:rPr>
          <w:rFonts w:asciiTheme="minorHAnsi" w:hAnsiTheme="minorHAnsi" w:cstheme="minorHAnsi"/>
          <w:b/>
          <w:bCs/>
        </w:rPr>
        <w:t>isporuke</w:t>
      </w:r>
      <w:r>
        <w:rPr>
          <w:rFonts w:asciiTheme="minorHAnsi" w:hAnsiTheme="minorHAnsi" w:cstheme="minorHAnsi"/>
          <w:b/>
          <w:bCs/>
        </w:rPr>
        <w:t xml:space="preserve"> </w:t>
      </w:r>
      <w:r w:rsidRPr="00BD3890">
        <w:rPr>
          <w:rFonts w:asciiTheme="minorHAnsi" w:hAnsiTheme="minorHAnsi" w:cstheme="minorHAnsi"/>
          <w:b/>
          <w:bCs/>
        </w:rPr>
        <w:t>ili</w:t>
      </w:r>
      <w:r>
        <w:rPr>
          <w:rFonts w:asciiTheme="minorHAnsi" w:hAnsiTheme="minorHAnsi" w:cstheme="minorHAnsi"/>
          <w:b/>
          <w:bCs/>
        </w:rPr>
        <w:t xml:space="preserve"> ukoliko će u Izjavi</w:t>
      </w:r>
      <w:r w:rsidRPr="00BD3890">
        <w:rPr>
          <w:rFonts w:asciiTheme="minorHAnsi" w:hAnsiTheme="minorHAnsi" w:cstheme="minorHAnsi"/>
          <w:b/>
          <w:bCs/>
        </w:rPr>
        <w:t xml:space="preserve"> biti navedeni rok </w:t>
      </w:r>
      <w:r>
        <w:rPr>
          <w:rFonts w:asciiTheme="minorHAnsi" w:hAnsiTheme="minorHAnsi" w:cstheme="minorHAnsi"/>
          <w:b/>
          <w:bCs/>
        </w:rPr>
        <w:t>dulji od 10 dana,</w:t>
      </w:r>
      <w:r w:rsidRPr="00BD3890">
        <w:rPr>
          <w:rFonts w:asciiTheme="minorHAnsi" w:hAnsiTheme="minorHAnsi" w:cstheme="minorHAnsi"/>
          <w:b/>
          <w:bCs/>
        </w:rPr>
        <w:t xml:space="preserve"> </w:t>
      </w:r>
      <w:r w:rsidR="00225A1B" w:rsidRPr="008A7FCE">
        <w:rPr>
          <w:rFonts w:asciiTheme="minorHAnsi" w:hAnsiTheme="minorHAnsi" w:cstheme="minorHAnsi"/>
          <w:b/>
          <w:bCs/>
        </w:rPr>
        <w:t>smatrat će se da ponuditelj nudi najduži dozvoljeni rok od 10 dana.</w:t>
      </w:r>
    </w:p>
    <w:p w:rsidR="00225A1B" w:rsidRPr="008A7FCE" w:rsidRDefault="00225A1B" w:rsidP="000F7FAA">
      <w:pPr>
        <w:autoSpaceDE w:val="0"/>
        <w:autoSpaceDN w:val="0"/>
        <w:spacing w:after="120" w:line="264" w:lineRule="auto"/>
        <w:ind w:right="340"/>
        <w:jc w:val="both"/>
        <w:rPr>
          <w:rStyle w:val="SubtleReference"/>
          <w:rFonts w:asciiTheme="minorHAnsi" w:hAnsiTheme="minorHAnsi" w:cstheme="minorHAnsi"/>
          <w:b/>
          <w:bCs/>
          <w:smallCaps w:val="0"/>
          <w:color w:val="auto"/>
          <w:u w:val="none"/>
        </w:rPr>
      </w:pPr>
      <w:r w:rsidRPr="008A7FCE">
        <w:rPr>
          <w:rFonts w:asciiTheme="minorHAnsi" w:hAnsiTheme="minorHAnsi" w:cstheme="minorHAnsi"/>
          <w:b/>
          <w:bCs/>
        </w:rPr>
        <w:t>Maksimalan broj bodova koji ponuditelj može dobiti prema ovom kriteriju je 10</w:t>
      </w:r>
      <w:r w:rsidRPr="008A7FCE">
        <w:rPr>
          <w:rStyle w:val="SubtleReference"/>
          <w:rFonts w:asciiTheme="minorHAnsi" w:hAnsiTheme="minorHAnsi" w:cstheme="minorHAnsi"/>
          <w:b/>
          <w:bCs/>
          <w:smallCaps w:val="0"/>
          <w:color w:val="auto"/>
          <w:u w:val="none"/>
        </w:rPr>
        <w:t>.</w:t>
      </w:r>
    </w:p>
    <w:p w:rsidR="00CA66C0" w:rsidRDefault="00CA66C0"/>
    <w:sectPr w:rsidR="00CA66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7056" w:rsidRDefault="00A27056" w:rsidP="0037439B">
      <w:r>
        <w:separator/>
      </w:r>
    </w:p>
  </w:endnote>
  <w:endnote w:type="continuationSeparator" w:id="0">
    <w:p w:rsidR="00A27056" w:rsidRDefault="00A27056" w:rsidP="0037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7056" w:rsidRDefault="00A27056" w:rsidP="0037439B">
      <w:r>
        <w:separator/>
      </w:r>
    </w:p>
  </w:footnote>
  <w:footnote w:type="continuationSeparator" w:id="0">
    <w:p w:rsidR="00A27056" w:rsidRDefault="00A27056" w:rsidP="00374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39B" w:rsidRPr="0037439B" w:rsidRDefault="0037439B">
    <w:pPr>
      <w:pStyle w:val="Header"/>
      <w:rPr>
        <w:rFonts w:asciiTheme="minorHAnsi" w:hAnsiTheme="minorHAnsi" w:cstheme="minorHAnsi"/>
      </w:rPr>
    </w:pPr>
    <w:r w:rsidRPr="0037439B">
      <w:rPr>
        <w:rFonts w:asciiTheme="minorHAnsi" w:hAnsiTheme="minorHAnsi" w:cstheme="minorHAnsi"/>
      </w:rPr>
      <w:t>RADOVI NA IZVEDBI PRIVREMENIH ELEKTROENERGETSKIH PRIKLJUČAKA PRIVREMENIH OBJEKATA ZA POTREBE PROJEKTA „AKTIVNOSTI NA SAVI"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2200CA5"/>
    <w:multiLevelType w:val="hybridMultilevel"/>
    <w:tmpl w:val="551EC70C"/>
    <w:lvl w:ilvl="0" w:tplc="041A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A1B"/>
    <w:rsid w:val="000053C4"/>
    <w:rsid w:val="00024FB4"/>
    <w:rsid w:val="000C1F66"/>
    <w:rsid w:val="000F7FAA"/>
    <w:rsid w:val="00103D3C"/>
    <w:rsid w:val="00225A1B"/>
    <w:rsid w:val="00255D3D"/>
    <w:rsid w:val="002A6752"/>
    <w:rsid w:val="0033381D"/>
    <w:rsid w:val="0037439B"/>
    <w:rsid w:val="0051613D"/>
    <w:rsid w:val="00571DF7"/>
    <w:rsid w:val="005A477D"/>
    <w:rsid w:val="0060344A"/>
    <w:rsid w:val="00797B37"/>
    <w:rsid w:val="007A1A79"/>
    <w:rsid w:val="00861BAF"/>
    <w:rsid w:val="008A7FCE"/>
    <w:rsid w:val="008B324E"/>
    <w:rsid w:val="008E4044"/>
    <w:rsid w:val="009A356D"/>
    <w:rsid w:val="009D3A45"/>
    <w:rsid w:val="009E6E16"/>
    <w:rsid w:val="00A27056"/>
    <w:rsid w:val="00A74701"/>
    <w:rsid w:val="00A87EDA"/>
    <w:rsid w:val="00B35044"/>
    <w:rsid w:val="00BD3890"/>
    <w:rsid w:val="00C65AA9"/>
    <w:rsid w:val="00C76CCF"/>
    <w:rsid w:val="00CA66C0"/>
    <w:rsid w:val="00D0119F"/>
    <w:rsid w:val="00D02B04"/>
    <w:rsid w:val="00F016F5"/>
    <w:rsid w:val="00F2061C"/>
    <w:rsid w:val="00FE697F"/>
    <w:rsid w:val="00FF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D300"/>
  <w15:chartTrackingRefBased/>
  <w15:docId w15:val="{D7754688-7F01-44D7-9AEB-07A181FAF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25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Reference">
    <w:name w:val="Subtle Reference"/>
    <w:uiPriority w:val="31"/>
    <w:qFormat/>
    <w:rsid w:val="00225A1B"/>
    <w:rPr>
      <w:smallCaps/>
      <w:color w:val="C0504D"/>
      <w:u w:val="single"/>
    </w:rPr>
  </w:style>
  <w:style w:type="paragraph" w:styleId="ListParagraph">
    <w:name w:val="List Paragraph"/>
    <w:aliases w:val="Heading 12,heading 1,naslov 1,Naslov 12,Graf,Paragraph,List Paragraph Red,lp1,Normal bullet"/>
    <w:basedOn w:val="Normal"/>
    <w:link w:val="ListParagraphChar"/>
    <w:uiPriority w:val="34"/>
    <w:qFormat/>
    <w:rsid w:val="00225A1B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,Paragraph Char,List Paragraph Red Char,lp1 Char,Normal bullet Char"/>
    <w:link w:val="ListParagraph"/>
    <w:uiPriority w:val="34"/>
    <w:locked/>
    <w:rsid w:val="00225A1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Spacing">
    <w:name w:val="No Spacing"/>
    <w:uiPriority w:val="1"/>
    <w:qFormat/>
    <w:rsid w:val="00225A1B"/>
    <w:pPr>
      <w:spacing w:after="0" w:line="240" w:lineRule="auto"/>
    </w:pPr>
    <w:rPr>
      <w:rFonts w:ascii="Calibri" w:eastAsia="Times New Roman" w:hAnsi="Calibri" w:cs="Times New Roman"/>
      <w:sz w:val="21"/>
      <w:szCs w:val="21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F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FB4"/>
    <w:rPr>
      <w:rFonts w:ascii="Segoe UI" w:eastAsia="Times New Roman" w:hAnsi="Segoe UI" w:cs="Segoe UI"/>
      <w:sz w:val="18"/>
      <w:szCs w:val="18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7439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439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7439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439B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18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Kristina Treger</cp:lastModifiedBy>
  <cp:revision>2</cp:revision>
  <cp:lastPrinted>2019-05-08T13:36:00Z</cp:lastPrinted>
  <dcterms:created xsi:type="dcterms:W3CDTF">2019-05-10T14:14:00Z</dcterms:created>
  <dcterms:modified xsi:type="dcterms:W3CDTF">2019-05-10T14:14:00Z</dcterms:modified>
</cp:coreProperties>
</file>